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89" w:rsidRPr="00185789" w:rsidRDefault="00B56A49" w:rsidP="00185789">
      <w:pPr>
        <w:rPr>
          <w:sz w:val="28"/>
          <w:szCs w:val="28"/>
        </w:rPr>
      </w:pPr>
      <w:r>
        <w:rPr>
          <w:b/>
          <w:sz w:val="28"/>
          <w:szCs w:val="28"/>
        </w:rPr>
        <w:t>COM</w:t>
      </w:r>
      <w:r w:rsidR="00D10845">
        <w:rPr>
          <w:b/>
          <w:sz w:val="28"/>
          <w:szCs w:val="28"/>
        </w:rPr>
        <w:t>356</w:t>
      </w:r>
      <w:bookmarkStart w:id="0" w:name="_GoBack"/>
      <w:bookmarkEnd w:id="0"/>
      <w:r>
        <w:rPr>
          <w:b/>
          <w:sz w:val="28"/>
          <w:szCs w:val="28"/>
        </w:rPr>
        <w:t>/</w:t>
      </w:r>
      <w:r w:rsidR="0015186D">
        <w:rPr>
          <w:b/>
          <w:sz w:val="28"/>
          <w:szCs w:val="28"/>
        </w:rPr>
        <w:t>ENG 310</w:t>
      </w:r>
    </w:p>
    <w:p w:rsidR="00185789" w:rsidRPr="00185789" w:rsidRDefault="00F80428" w:rsidP="00185789">
      <w:pPr>
        <w:rPr>
          <w:sz w:val="28"/>
          <w:szCs w:val="28"/>
        </w:rPr>
      </w:pPr>
      <w:r>
        <w:rPr>
          <w:sz w:val="28"/>
          <w:szCs w:val="28"/>
        </w:rPr>
        <w:t>2/</w:t>
      </w:r>
      <w:r w:rsidR="00B56A49">
        <w:rPr>
          <w:sz w:val="28"/>
          <w:szCs w:val="28"/>
        </w:rPr>
        <w:t>19/19</w:t>
      </w:r>
    </w:p>
    <w:p w:rsidR="00185789" w:rsidRDefault="004C2481" w:rsidP="004C2481">
      <w:pPr>
        <w:jc w:val="center"/>
        <w:rPr>
          <w:sz w:val="28"/>
          <w:szCs w:val="28"/>
        </w:rPr>
      </w:pPr>
      <w:r>
        <w:rPr>
          <w:sz w:val="28"/>
          <w:szCs w:val="28"/>
        </w:rPr>
        <w:t>Story Edit in-class</w:t>
      </w:r>
    </w:p>
    <w:p w:rsidR="004C2481" w:rsidRDefault="00F80428" w:rsidP="00185789">
      <w:pPr>
        <w:ind w:firstLine="720"/>
        <w:rPr>
          <w:sz w:val="28"/>
          <w:szCs w:val="28"/>
        </w:rPr>
      </w:pPr>
      <w:r>
        <w:rPr>
          <w:sz w:val="28"/>
          <w:szCs w:val="28"/>
        </w:rPr>
        <w:t>If graded:</w:t>
      </w:r>
    </w:p>
    <w:p w:rsidR="004C2481" w:rsidRPr="003B72D7" w:rsidRDefault="004C2481" w:rsidP="004C2481">
      <w:pPr>
        <w:rPr>
          <w:sz w:val="28"/>
          <w:szCs w:val="28"/>
        </w:rPr>
      </w:pPr>
      <w:r w:rsidRPr="003B72D7">
        <w:rPr>
          <w:sz w:val="28"/>
          <w:szCs w:val="28"/>
        </w:rPr>
        <w:t>1 point: Punctuation, capitalization</w:t>
      </w:r>
    </w:p>
    <w:p w:rsidR="004C2481" w:rsidRPr="003B72D7" w:rsidRDefault="004C2481" w:rsidP="004C2481">
      <w:pPr>
        <w:rPr>
          <w:sz w:val="28"/>
          <w:szCs w:val="28"/>
        </w:rPr>
      </w:pPr>
      <w:r w:rsidRPr="003B72D7">
        <w:rPr>
          <w:sz w:val="28"/>
          <w:szCs w:val="28"/>
        </w:rPr>
        <w:t>2 points: Style error</w:t>
      </w:r>
    </w:p>
    <w:p w:rsidR="004C2481" w:rsidRPr="003B72D7" w:rsidRDefault="004C2481" w:rsidP="004C2481">
      <w:pPr>
        <w:rPr>
          <w:sz w:val="28"/>
          <w:szCs w:val="28"/>
        </w:rPr>
      </w:pPr>
      <w:r w:rsidRPr="003B72D7">
        <w:rPr>
          <w:sz w:val="28"/>
          <w:szCs w:val="28"/>
        </w:rPr>
        <w:t>2 to 5 points: Awkward construction, typographical error, poor word choice, wordiness/extraneous material</w:t>
      </w:r>
    </w:p>
    <w:p w:rsidR="004C2481" w:rsidRPr="003B72D7" w:rsidRDefault="004C2481" w:rsidP="004C2481">
      <w:pPr>
        <w:rPr>
          <w:sz w:val="28"/>
          <w:szCs w:val="28"/>
        </w:rPr>
      </w:pPr>
      <w:r w:rsidRPr="003B72D7">
        <w:rPr>
          <w:sz w:val="28"/>
          <w:szCs w:val="28"/>
        </w:rPr>
        <w:t>5 points: Spelling error, grammar problem</w:t>
      </w:r>
    </w:p>
    <w:p w:rsidR="004C2481" w:rsidRPr="003B72D7" w:rsidRDefault="004C2481" w:rsidP="004C2481">
      <w:pPr>
        <w:rPr>
          <w:sz w:val="28"/>
          <w:szCs w:val="28"/>
        </w:rPr>
      </w:pPr>
      <w:r w:rsidRPr="003B72D7">
        <w:rPr>
          <w:sz w:val="28"/>
          <w:szCs w:val="28"/>
        </w:rPr>
        <w:t>5 to 10 points: Weak lead, misplaced lead, factual error, over-editing, missing information, name error (name spelled incorrectly, inconsistently, name/address not checked in phone book, etc.).</w:t>
      </w:r>
    </w:p>
    <w:p w:rsidR="004C2481" w:rsidRPr="003B72D7" w:rsidRDefault="004C2481" w:rsidP="004C2481">
      <w:pPr>
        <w:rPr>
          <w:sz w:val="28"/>
          <w:szCs w:val="28"/>
        </w:rPr>
      </w:pPr>
      <w:r w:rsidRPr="003B72D7">
        <w:rPr>
          <w:sz w:val="28"/>
          <w:szCs w:val="28"/>
        </w:rPr>
        <w:t>25 points: Potential for libel</w:t>
      </w:r>
    </w:p>
    <w:p w:rsidR="004C2481" w:rsidRPr="00185789" w:rsidRDefault="004C2481" w:rsidP="004C2481">
      <w:pPr>
        <w:rPr>
          <w:sz w:val="28"/>
          <w:szCs w:val="28"/>
        </w:rPr>
      </w:pPr>
    </w:p>
    <w:p w:rsidR="00185789" w:rsidRPr="00185789" w:rsidRDefault="001C5104" w:rsidP="00185789">
      <w:pPr>
        <w:ind w:firstLine="720"/>
        <w:rPr>
          <w:sz w:val="28"/>
          <w:szCs w:val="28"/>
        </w:rPr>
      </w:pPr>
      <w:r>
        <w:rPr>
          <w:sz w:val="28"/>
          <w:szCs w:val="28"/>
        </w:rPr>
        <w:t xml:space="preserve">ATTLEBORO, Mass. – A </w:t>
      </w:r>
      <w:r w:rsidR="00185789" w:rsidRPr="00185789">
        <w:rPr>
          <w:sz w:val="28"/>
          <w:szCs w:val="28"/>
        </w:rPr>
        <w:t>tractor-trailer rig carrying propane slid on a icy road slid into the path of a train Friday, fatally killing the truck driver and causing an explosion that was felt for miles around, authorities said.</w:t>
      </w:r>
    </w:p>
    <w:p w:rsidR="00185789" w:rsidRPr="00185789" w:rsidRDefault="00185789" w:rsidP="00185789">
      <w:pPr>
        <w:rPr>
          <w:sz w:val="28"/>
          <w:szCs w:val="28"/>
        </w:rPr>
      </w:pPr>
      <w:r w:rsidRPr="00185789">
        <w:rPr>
          <w:sz w:val="28"/>
          <w:szCs w:val="28"/>
        </w:rPr>
        <w:tab/>
        <w:t xml:space="preserve">None of the 46 </w:t>
      </w:r>
      <w:proofErr w:type="spellStart"/>
      <w:r w:rsidRPr="00185789">
        <w:rPr>
          <w:sz w:val="28"/>
          <w:szCs w:val="28"/>
        </w:rPr>
        <w:t>Amtrack</w:t>
      </w:r>
      <w:proofErr w:type="spellEnd"/>
      <w:r w:rsidRPr="00185789">
        <w:rPr>
          <w:sz w:val="28"/>
          <w:szCs w:val="28"/>
        </w:rPr>
        <w:t xml:space="preserve"> train passengers aboard the Boston-to-New York train were injured.  The train’s </w:t>
      </w:r>
      <w:proofErr w:type="spellStart"/>
      <w:r w:rsidRPr="00185789">
        <w:rPr>
          <w:sz w:val="28"/>
          <w:szCs w:val="28"/>
        </w:rPr>
        <w:t>breakman</w:t>
      </w:r>
      <w:proofErr w:type="spellEnd"/>
      <w:r w:rsidRPr="00185789">
        <w:rPr>
          <w:sz w:val="28"/>
          <w:szCs w:val="28"/>
        </w:rPr>
        <w:t xml:space="preserve">, whom suffered first- and second-degree burns, was in fair condition at </w:t>
      </w:r>
      <w:r>
        <w:rPr>
          <w:sz w:val="28"/>
          <w:szCs w:val="28"/>
        </w:rPr>
        <w:t>Brigham and Women’s</w:t>
      </w:r>
      <w:r w:rsidRPr="00185789">
        <w:rPr>
          <w:sz w:val="28"/>
          <w:szCs w:val="28"/>
        </w:rPr>
        <w:t xml:space="preserve"> Hospital in Boston.</w:t>
      </w:r>
    </w:p>
    <w:p w:rsidR="00185789" w:rsidRPr="00185789" w:rsidRDefault="00185789" w:rsidP="00185789">
      <w:pPr>
        <w:rPr>
          <w:sz w:val="28"/>
          <w:szCs w:val="28"/>
        </w:rPr>
      </w:pPr>
      <w:r w:rsidRPr="00185789">
        <w:rPr>
          <w:sz w:val="28"/>
          <w:szCs w:val="28"/>
        </w:rPr>
        <w:tab/>
        <w:t xml:space="preserve">If the truck had hit one of the passengers cars </w:t>
      </w:r>
      <w:proofErr w:type="spellStart"/>
      <w:r w:rsidRPr="00185789">
        <w:rPr>
          <w:sz w:val="28"/>
          <w:szCs w:val="28"/>
        </w:rPr>
        <w:t>alot</w:t>
      </w:r>
      <w:proofErr w:type="spellEnd"/>
      <w:r w:rsidRPr="00185789">
        <w:rPr>
          <w:sz w:val="28"/>
          <w:szCs w:val="28"/>
        </w:rPr>
        <w:t xml:space="preserve"> of people would have </w:t>
      </w:r>
      <w:proofErr w:type="spellStart"/>
      <w:r w:rsidRPr="00185789">
        <w:rPr>
          <w:sz w:val="28"/>
          <w:szCs w:val="28"/>
        </w:rPr>
        <w:t>have</w:t>
      </w:r>
      <w:proofErr w:type="spellEnd"/>
      <w:r w:rsidRPr="00185789">
        <w:rPr>
          <w:sz w:val="28"/>
          <w:szCs w:val="28"/>
        </w:rPr>
        <w:t xml:space="preserve"> died, said State Trooper Bill Johnson.</w:t>
      </w:r>
    </w:p>
    <w:p w:rsidR="00185789" w:rsidRPr="00185789" w:rsidRDefault="00185789" w:rsidP="00185789">
      <w:pPr>
        <w:rPr>
          <w:sz w:val="28"/>
          <w:szCs w:val="28"/>
        </w:rPr>
      </w:pPr>
      <w:r w:rsidRPr="00185789">
        <w:rPr>
          <w:sz w:val="28"/>
          <w:szCs w:val="28"/>
        </w:rPr>
        <w:tab/>
        <w:t xml:space="preserve">The mishap </w:t>
      </w:r>
      <w:proofErr w:type="spellStart"/>
      <w:r w:rsidRPr="00185789">
        <w:rPr>
          <w:sz w:val="28"/>
          <w:szCs w:val="28"/>
        </w:rPr>
        <w:t>ocurred</w:t>
      </w:r>
      <w:proofErr w:type="spellEnd"/>
      <w:r w:rsidRPr="00185789">
        <w:rPr>
          <w:sz w:val="28"/>
          <w:szCs w:val="28"/>
        </w:rPr>
        <w:t xml:space="preserve"> around 12 midnight on a stretch of Route 80 known for foggy and </w:t>
      </w:r>
      <w:proofErr w:type="spellStart"/>
      <w:r w:rsidRPr="00185789">
        <w:rPr>
          <w:sz w:val="28"/>
          <w:szCs w:val="28"/>
        </w:rPr>
        <w:t>icey</w:t>
      </w:r>
      <w:proofErr w:type="spellEnd"/>
      <w:r w:rsidRPr="00185789">
        <w:rPr>
          <w:sz w:val="28"/>
          <w:szCs w:val="28"/>
        </w:rPr>
        <w:t xml:space="preserve"> conditions this time of year.  The propane truck slid through the railroad crossing barrier and into the side of the train.  Upon impact, the truck’s trailer split open and the gas ignited, spreading fire onto the locomotive engine, where they cause significant damaged.</w:t>
      </w:r>
    </w:p>
    <w:p w:rsidR="00185789" w:rsidRPr="00185789" w:rsidRDefault="00185789" w:rsidP="00185789">
      <w:pPr>
        <w:rPr>
          <w:sz w:val="28"/>
          <w:szCs w:val="28"/>
        </w:rPr>
      </w:pPr>
      <w:r w:rsidRPr="00185789">
        <w:rPr>
          <w:sz w:val="28"/>
          <w:szCs w:val="28"/>
        </w:rPr>
        <w:tab/>
        <w:t>Johnson identified the driver of the truck of Joe Banks, 45, a Hispanic from Detroit, MI.</w:t>
      </w:r>
    </w:p>
    <w:p w:rsidR="00185789" w:rsidRPr="00185789" w:rsidRDefault="00185789" w:rsidP="00185789">
      <w:pPr>
        <w:rPr>
          <w:sz w:val="28"/>
          <w:szCs w:val="28"/>
        </w:rPr>
      </w:pPr>
      <w:r w:rsidRPr="00185789">
        <w:rPr>
          <w:sz w:val="28"/>
          <w:szCs w:val="28"/>
        </w:rPr>
        <w:tab/>
        <w:t xml:space="preserve">Attleboro City Clerk Myrtle Lane said the explosion shook her home </w:t>
      </w:r>
      <w:r w:rsidR="0053297F">
        <w:rPr>
          <w:sz w:val="28"/>
          <w:szCs w:val="28"/>
        </w:rPr>
        <w:t xml:space="preserve">located </w:t>
      </w:r>
      <w:r w:rsidRPr="00185789">
        <w:rPr>
          <w:sz w:val="28"/>
          <w:szCs w:val="28"/>
        </w:rPr>
        <w:t xml:space="preserve">a </w:t>
      </w:r>
      <w:proofErr w:type="spellStart"/>
      <w:r w:rsidRPr="00185789">
        <w:rPr>
          <w:sz w:val="28"/>
          <w:szCs w:val="28"/>
        </w:rPr>
        <w:t>halfmile</w:t>
      </w:r>
      <w:proofErr w:type="spellEnd"/>
      <w:r w:rsidRPr="00185789">
        <w:rPr>
          <w:sz w:val="28"/>
          <w:szCs w:val="28"/>
        </w:rPr>
        <w:t xml:space="preserve"> from the crash site.  The house for a second like a very strong wind hit it.  I didn’t know it was an explosion until I herd it on the radio, she said.</w:t>
      </w:r>
    </w:p>
    <w:p w:rsidR="00EE473F" w:rsidRPr="00185789" w:rsidRDefault="00EE473F" w:rsidP="00185789"/>
    <w:sectPr w:rsidR="00EE473F" w:rsidRPr="001857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81"/>
    <w:rsid w:val="0015186D"/>
    <w:rsid w:val="00163AB4"/>
    <w:rsid w:val="00185789"/>
    <w:rsid w:val="001C5104"/>
    <w:rsid w:val="001F0B73"/>
    <w:rsid w:val="00227485"/>
    <w:rsid w:val="00261BBE"/>
    <w:rsid w:val="002E7762"/>
    <w:rsid w:val="00361381"/>
    <w:rsid w:val="003B4A2A"/>
    <w:rsid w:val="00422441"/>
    <w:rsid w:val="004A7441"/>
    <w:rsid w:val="004C2481"/>
    <w:rsid w:val="004E1384"/>
    <w:rsid w:val="00520DF6"/>
    <w:rsid w:val="0053297F"/>
    <w:rsid w:val="00550D2D"/>
    <w:rsid w:val="005B308C"/>
    <w:rsid w:val="00611616"/>
    <w:rsid w:val="006D5C33"/>
    <w:rsid w:val="007C265A"/>
    <w:rsid w:val="007F1EDA"/>
    <w:rsid w:val="008C439D"/>
    <w:rsid w:val="00937F82"/>
    <w:rsid w:val="00A24284"/>
    <w:rsid w:val="00AA4708"/>
    <w:rsid w:val="00AD1351"/>
    <w:rsid w:val="00B56A49"/>
    <w:rsid w:val="00BA407B"/>
    <w:rsid w:val="00BE566C"/>
    <w:rsid w:val="00C97C08"/>
    <w:rsid w:val="00D10845"/>
    <w:rsid w:val="00EE473F"/>
    <w:rsid w:val="00F244BF"/>
    <w:rsid w:val="00F8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37BDB"/>
  <w15:chartTrackingRefBased/>
  <w15:docId w15:val="{071826C9-B955-489E-BAF5-8FF409F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educators mutually cooperated on planning ahead to prevent fatal killings in the school district</vt:lpstr>
    </vt:vector>
  </TitlesOfParts>
  <Company>Lehigh University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educators mutually cooperated on planning ahead to prevent fatal killings in the school district</dc:title>
  <dc:subject/>
  <dc:creator>Kathy Olson/John Beatty</dc:creator>
  <cp:keywords/>
  <cp:lastModifiedBy>John Beatty</cp:lastModifiedBy>
  <cp:revision>3</cp:revision>
  <cp:lastPrinted>2019-02-18T16:20:00Z</cp:lastPrinted>
  <dcterms:created xsi:type="dcterms:W3CDTF">2019-02-18T16:20:00Z</dcterms:created>
  <dcterms:modified xsi:type="dcterms:W3CDTF">2019-02-18T16:20:00Z</dcterms:modified>
</cp:coreProperties>
</file>